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AC" w:rsidRPr="000075AC" w:rsidRDefault="000075AC" w:rsidP="000075AC">
      <w:pPr>
        <w:spacing w:before="120" w:after="0" w:line="300" w:lineRule="atLeast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075AC">
        <w:rPr>
          <w:rFonts w:ascii="Times New Roman" w:hAnsi="Times New Roman" w:cs="Times New Roman"/>
          <w:b/>
          <w:sz w:val="24"/>
          <w:szCs w:val="24"/>
        </w:rPr>
        <w:t>FAQ do KONKURSU nr POWR.02.16.00–IP.06–00–00</w:t>
      </w:r>
      <w:r w:rsidRPr="000075AC">
        <w:rPr>
          <w:rFonts w:ascii="Times New Roman" w:hAnsi="Times New Roman" w:cs="Times New Roman"/>
          <w:b/>
          <w:sz w:val="24"/>
          <w:szCs w:val="24"/>
        </w:rPr>
        <w:t>8</w:t>
      </w:r>
      <w:r w:rsidRPr="000075AC">
        <w:rPr>
          <w:rFonts w:ascii="Times New Roman" w:hAnsi="Times New Roman" w:cs="Times New Roman"/>
          <w:b/>
          <w:sz w:val="24"/>
          <w:szCs w:val="24"/>
        </w:rPr>
        <w:t>/16 pn. pn. "Prowadzenie przez partnerów społecznych działań w zakresie monitorowania prawa gospodarczego i prawa pracy"</w:t>
      </w:r>
    </w:p>
    <w:p w:rsidR="000075AC" w:rsidRPr="000075AC" w:rsidRDefault="000075AC" w:rsidP="000075AC">
      <w:pPr>
        <w:pStyle w:val="Zwykytekst"/>
        <w:spacing w:before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165A" w:rsidRPr="000075AC" w:rsidRDefault="000075AC" w:rsidP="000075AC">
      <w:pPr>
        <w:pStyle w:val="Zwykytekst"/>
        <w:spacing w:before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75AC">
        <w:rPr>
          <w:rFonts w:ascii="Times New Roman" w:hAnsi="Times New Roman" w:cs="Times New Roman"/>
          <w:b/>
          <w:sz w:val="24"/>
          <w:szCs w:val="24"/>
        </w:rPr>
        <w:t>Pytanie:</w:t>
      </w:r>
      <w:r w:rsidRPr="000075AC">
        <w:rPr>
          <w:rFonts w:ascii="Times New Roman" w:hAnsi="Times New Roman" w:cs="Times New Roman"/>
          <w:sz w:val="24"/>
          <w:szCs w:val="24"/>
        </w:rPr>
        <w:t xml:space="preserve"> </w:t>
      </w:r>
      <w:r w:rsidR="00E4165A" w:rsidRPr="000075AC">
        <w:rPr>
          <w:rFonts w:ascii="Times New Roman" w:hAnsi="Times New Roman" w:cs="Times New Roman"/>
          <w:sz w:val="24"/>
          <w:szCs w:val="24"/>
        </w:rPr>
        <w:t>w związku z konkursem Prowadzenie przez partnerów społecznych działań w zakresie monitorowania prawa gospodarczego i prawa pracy PO WER 2.16 Usprawnienie procesu stanowienia prawa, Wiedza, edukacja, rozwój, chciałabym się dowiedzieć, czy wnioskodawcami mogą być tylko i wyłącznie partnerzy społeczni?</w:t>
      </w:r>
    </w:p>
    <w:p w:rsidR="00E4165A" w:rsidRPr="000075AC" w:rsidRDefault="00E4165A" w:rsidP="000075AC">
      <w:pPr>
        <w:pStyle w:val="Zwykytekst"/>
        <w:spacing w:before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165A" w:rsidRPr="000075AC" w:rsidRDefault="000075AC" w:rsidP="000075AC">
      <w:pPr>
        <w:pStyle w:val="Zwykytekst"/>
        <w:spacing w:before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75AC">
        <w:rPr>
          <w:rFonts w:ascii="Times New Roman" w:hAnsi="Times New Roman" w:cs="Times New Roman"/>
          <w:b/>
          <w:sz w:val="24"/>
          <w:szCs w:val="24"/>
        </w:rPr>
        <w:t>Odpowiedź:</w:t>
      </w:r>
      <w:r w:rsidRPr="000075AC">
        <w:rPr>
          <w:rFonts w:ascii="Times New Roman" w:hAnsi="Times New Roman" w:cs="Times New Roman"/>
          <w:sz w:val="24"/>
          <w:szCs w:val="24"/>
        </w:rPr>
        <w:t xml:space="preserve"> W</w:t>
      </w:r>
      <w:r w:rsidR="00E4165A" w:rsidRPr="000075AC">
        <w:rPr>
          <w:rFonts w:ascii="Times New Roman" w:hAnsi="Times New Roman" w:cs="Times New Roman"/>
          <w:sz w:val="24"/>
          <w:szCs w:val="24"/>
        </w:rPr>
        <w:t>nioskodawcami w ramach konkursu nr POWR.02.16.00–IP.06–00–008/16 pn. "Prowadzenie przez partnerów społecznych działań w zakresie monitorowania prawa gospodarczego i prawa pracy" mogą być tylko partnerzy społeczni, czyli:</w:t>
      </w:r>
    </w:p>
    <w:p w:rsidR="00E4165A" w:rsidRPr="000075AC" w:rsidRDefault="00E4165A" w:rsidP="000075AC">
      <w:pPr>
        <w:pStyle w:val="Zwykytekst"/>
        <w:spacing w:before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75AC">
        <w:rPr>
          <w:rFonts w:ascii="Times New Roman" w:hAnsi="Times New Roman" w:cs="Times New Roman"/>
          <w:sz w:val="24"/>
          <w:szCs w:val="24"/>
        </w:rPr>
        <w:t>1) reprezentatywne organizacje pracodawców i pracowników w rozumieniu ustawy z dnia 24 lipca 2015 r. o Radzie Dialogu Społecznego i innych instytucjach dialogu społecznego (Dz. U. z 2015 r. poz. 1240),</w:t>
      </w:r>
    </w:p>
    <w:p w:rsidR="00E4165A" w:rsidRPr="000075AC" w:rsidRDefault="00E4165A" w:rsidP="000075AC">
      <w:pPr>
        <w:pStyle w:val="Zwykytekst"/>
        <w:spacing w:before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75AC">
        <w:rPr>
          <w:rFonts w:ascii="Times New Roman" w:hAnsi="Times New Roman" w:cs="Times New Roman"/>
          <w:sz w:val="24"/>
          <w:szCs w:val="24"/>
        </w:rPr>
        <w:t>2) branżowe i regionalne organizacje pracodawców i pracowników w rozumieniu</w:t>
      </w:r>
    </w:p>
    <w:p w:rsidR="00E4165A" w:rsidRPr="000075AC" w:rsidRDefault="00E4165A" w:rsidP="000075AC">
      <w:pPr>
        <w:pStyle w:val="Zwykytekst"/>
        <w:spacing w:before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75AC">
        <w:rPr>
          <w:rFonts w:ascii="Times New Roman" w:hAnsi="Times New Roman" w:cs="Times New Roman"/>
          <w:sz w:val="24"/>
          <w:szCs w:val="24"/>
        </w:rPr>
        <w:t xml:space="preserve">a) ustawy z dnia 23 maja 1991 r. o organizacjach pracodawców (Dz. U. Nr 55, poz. 235, z </w:t>
      </w:r>
      <w:proofErr w:type="spellStart"/>
      <w:r w:rsidRPr="000075A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075AC">
        <w:rPr>
          <w:rFonts w:ascii="Times New Roman" w:hAnsi="Times New Roman" w:cs="Times New Roman"/>
          <w:sz w:val="24"/>
          <w:szCs w:val="24"/>
        </w:rPr>
        <w:t>. zm.),</w:t>
      </w:r>
    </w:p>
    <w:p w:rsidR="00E4165A" w:rsidRPr="000075AC" w:rsidRDefault="00E4165A" w:rsidP="000075AC">
      <w:pPr>
        <w:pStyle w:val="Zwykytekst"/>
        <w:spacing w:before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75AC">
        <w:rPr>
          <w:rFonts w:ascii="Times New Roman" w:hAnsi="Times New Roman" w:cs="Times New Roman"/>
          <w:sz w:val="24"/>
          <w:szCs w:val="24"/>
        </w:rPr>
        <w:t xml:space="preserve">b) ustawy z dnia 22 marca 1989 r. o rzemiośle (Dz. U. z 2002 r. Nr 112, poz. 979, z </w:t>
      </w:r>
      <w:proofErr w:type="spellStart"/>
      <w:r w:rsidRPr="000075A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075AC">
        <w:rPr>
          <w:rFonts w:ascii="Times New Roman" w:hAnsi="Times New Roman" w:cs="Times New Roman"/>
          <w:sz w:val="24"/>
          <w:szCs w:val="24"/>
        </w:rPr>
        <w:t>. zm.),</w:t>
      </w:r>
    </w:p>
    <w:p w:rsidR="00E4165A" w:rsidRPr="000075AC" w:rsidRDefault="00E4165A" w:rsidP="000075AC">
      <w:pPr>
        <w:pStyle w:val="Zwykytekst"/>
        <w:spacing w:before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75AC">
        <w:rPr>
          <w:rFonts w:ascii="Times New Roman" w:hAnsi="Times New Roman" w:cs="Times New Roman"/>
          <w:sz w:val="24"/>
          <w:szCs w:val="24"/>
        </w:rPr>
        <w:t>c) ustawy z dnia 23 maja 1991 r. o związkach zawodowych (Dz. U. z 2014 r. poz. 167).</w:t>
      </w:r>
    </w:p>
    <w:p w:rsidR="00E4165A" w:rsidRPr="000075AC" w:rsidRDefault="00E4165A" w:rsidP="000075AC">
      <w:pPr>
        <w:pStyle w:val="Zwykytekst"/>
        <w:spacing w:before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75AC">
        <w:rPr>
          <w:rFonts w:ascii="Times New Roman" w:hAnsi="Times New Roman" w:cs="Times New Roman"/>
          <w:sz w:val="24"/>
          <w:szCs w:val="24"/>
        </w:rPr>
        <w:t xml:space="preserve">W konkursie tym możliwe jest zawiązanie partnerstwa (wniosek o dofinansowanie projekt składa Beneficjent w imieniu własnym i partnera). Regulamin konkursu określił, że partner społeczny może wybrać na partnera w projekcie podmiot, który spełnia warunek minimum 2-letniego doświadczenia w zakresie monitorowania zmian prawa gospodarczego lub prawa pracy, w tym przedstawianymi propozycjami konkretnych zmian w tym zakresie, potwierdzonego opracowaniami i publikacjami (w tym dostępnymi on-line). Szczegóły zawiera Regulamin konkursu dostępny pod linkiem </w:t>
      </w:r>
      <w:hyperlink r:id="rId6" w:history="1">
        <w:r w:rsidRPr="000075AC">
          <w:rPr>
            <w:rStyle w:val="Hipercze"/>
            <w:rFonts w:ascii="Times New Roman" w:hAnsi="Times New Roman" w:cs="Times New Roman"/>
            <w:sz w:val="24"/>
            <w:szCs w:val="24"/>
          </w:rPr>
          <w:t>https://efs.kprm.gov.pl/sites/default/files/reg_ko</w:t>
        </w:r>
        <w:r w:rsidRPr="000075AC">
          <w:rPr>
            <w:rStyle w:val="Hipercze"/>
            <w:rFonts w:ascii="Times New Roman" w:hAnsi="Times New Roman" w:cs="Times New Roman"/>
            <w:sz w:val="24"/>
            <w:szCs w:val="24"/>
          </w:rPr>
          <w:t>n</w:t>
        </w:r>
        <w:r w:rsidRPr="000075AC">
          <w:rPr>
            <w:rStyle w:val="Hipercze"/>
            <w:rFonts w:ascii="Times New Roman" w:hAnsi="Times New Roman" w:cs="Times New Roman"/>
            <w:sz w:val="24"/>
            <w:szCs w:val="24"/>
          </w:rPr>
          <w:t>kurs_ngo.pdf</w:t>
        </w:r>
      </w:hyperlink>
      <w:r w:rsidRPr="000075AC">
        <w:rPr>
          <w:rFonts w:ascii="Times New Roman" w:hAnsi="Times New Roman" w:cs="Times New Roman"/>
          <w:sz w:val="24"/>
          <w:szCs w:val="24"/>
        </w:rPr>
        <w:t xml:space="preserve">, tabela nr 6, str. 48 i nast. </w:t>
      </w:r>
    </w:p>
    <w:p w:rsidR="00E4165A" w:rsidRPr="000075AC" w:rsidRDefault="00E4165A" w:rsidP="000075AC">
      <w:pPr>
        <w:pStyle w:val="Zwykytekst"/>
        <w:spacing w:before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0BA0" w:rsidRDefault="000075AC" w:rsidP="000075AC">
      <w:pPr>
        <w:pStyle w:val="Zwykytekst"/>
        <w:spacing w:before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75AC">
        <w:rPr>
          <w:rFonts w:ascii="Times New Roman" w:hAnsi="Times New Roman" w:cs="Times New Roman"/>
          <w:b/>
          <w:sz w:val="24"/>
          <w:szCs w:val="24"/>
        </w:rPr>
        <w:t>Pytanie:</w:t>
      </w:r>
      <w:r w:rsidRPr="000075AC">
        <w:rPr>
          <w:rFonts w:ascii="Times New Roman" w:hAnsi="Times New Roman" w:cs="Times New Roman"/>
          <w:sz w:val="24"/>
          <w:szCs w:val="24"/>
        </w:rPr>
        <w:t xml:space="preserve"> c</w:t>
      </w:r>
      <w:r w:rsidRPr="000075AC">
        <w:rPr>
          <w:rFonts w:ascii="Times New Roman" w:hAnsi="Times New Roman" w:cs="Times New Roman"/>
          <w:sz w:val="24"/>
          <w:szCs w:val="24"/>
        </w:rPr>
        <w:t>zy Partnerem w projekcie może być firma szkoleniowa (oczywiście jeśli ma to uzasadnienie merytoryczne)?</w:t>
      </w:r>
    </w:p>
    <w:p w:rsidR="000075AC" w:rsidRPr="000075AC" w:rsidRDefault="000075AC" w:rsidP="000075AC">
      <w:pPr>
        <w:pStyle w:val="Zwykytekst"/>
        <w:spacing w:before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75AC" w:rsidRPr="000075AC" w:rsidRDefault="000075AC" w:rsidP="000075AC">
      <w:pPr>
        <w:autoSpaceDE w:val="0"/>
        <w:autoSpaceDN w:val="0"/>
        <w:spacing w:before="120"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75AC">
        <w:rPr>
          <w:rFonts w:ascii="Times New Roman" w:hAnsi="Times New Roman" w:cs="Times New Roman"/>
          <w:b/>
          <w:sz w:val="24"/>
          <w:szCs w:val="24"/>
        </w:rPr>
        <w:t>Odpowiedź:</w:t>
      </w:r>
      <w:r w:rsidRPr="000075AC">
        <w:rPr>
          <w:rFonts w:ascii="Times New Roman" w:hAnsi="Times New Roman" w:cs="Times New Roman"/>
          <w:sz w:val="24"/>
          <w:szCs w:val="24"/>
        </w:rPr>
        <w:t xml:space="preserve"> </w:t>
      </w:r>
      <w:r w:rsidRPr="000075AC">
        <w:rPr>
          <w:rFonts w:ascii="Times New Roman" w:hAnsi="Times New Roman" w:cs="Times New Roman"/>
          <w:sz w:val="24"/>
          <w:szCs w:val="24"/>
        </w:rPr>
        <w:t xml:space="preserve">W przypadku konkursu nr POWR.02.16.00–IP.06–00–008/16 pn. </w:t>
      </w:r>
      <w:r w:rsidRPr="000075AC">
        <w:rPr>
          <w:rFonts w:ascii="Times New Roman" w:hAnsi="Times New Roman" w:cs="Times New Roman"/>
          <w:i/>
          <w:iCs/>
          <w:sz w:val="24"/>
          <w:szCs w:val="24"/>
        </w:rPr>
        <w:t xml:space="preserve">Prowadzenie przez partnerów społecznych działań w zakresie monitorowania prawa gospodarczego i prawa pracy </w:t>
      </w:r>
      <w:r w:rsidRPr="000075AC">
        <w:rPr>
          <w:rFonts w:ascii="Times New Roman" w:hAnsi="Times New Roman" w:cs="Times New Roman"/>
          <w:sz w:val="24"/>
          <w:szCs w:val="24"/>
        </w:rPr>
        <w:t>nie określono wymogów co do formy prawnej ewentualnego partnera w projekcie. Jednak, zgodnie z rozdziałem II sekcja 6 pkt 5 Regulaminu tego konkursu (</w:t>
      </w:r>
      <w:hyperlink r:id="rId7" w:history="1">
        <w:r w:rsidRPr="000075AC">
          <w:rPr>
            <w:rStyle w:val="Hipercze"/>
            <w:rFonts w:ascii="Times New Roman" w:hAnsi="Times New Roman" w:cs="Times New Roman"/>
            <w:sz w:val="24"/>
            <w:szCs w:val="24"/>
          </w:rPr>
          <w:t>https://efs.kprm.gov.pl/sites/default/files/reg_konkurs_ngo.pdf</w:t>
        </w:r>
      </w:hyperlink>
      <w:r w:rsidRPr="000075AC">
        <w:rPr>
          <w:rFonts w:ascii="Times New Roman" w:hAnsi="Times New Roman" w:cs="Times New Roman"/>
          <w:sz w:val="24"/>
          <w:szCs w:val="24"/>
        </w:rPr>
        <w:t xml:space="preserve">), </w:t>
      </w:r>
      <w:r w:rsidRPr="000075AC">
        <w:rPr>
          <w:rFonts w:ascii="Times New Roman" w:hAnsi="Times New Roman" w:cs="Times New Roman"/>
          <w:bCs/>
          <w:sz w:val="24"/>
          <w:szCs w:val="24"/>
        </w:rPr>
        <w:t>Partner w projekcie musi</w:t>
      </w:r>
      <w:r w:rsidRPr="000075AC">
        <w:rPr>
          <w:rFonts w:ascii="Times New Roman" w:hAnsi="Times New Roman" w:cs="Times New Roman"/>
          <w:sz w:val="24"/>
          <w:szCs w:val="24"/>
        </w:rPr>
        <w:t xml:space="preserve"> </w:t>
      </w:r>
      <w:r w:rsidRPr="000075AC">
        <w:rPr>
          <w:rFonts w:ascii="Times New Roman" w:hAnsi="Times New Roman" w:cs="Times New Roman"/>
          <w:bCs/>
          <w:sz w:val="24"/>
          <w:szCs w:val="24"/>
        </w:rPr>
        <w:t>spełniać warunek</w:t>
      </w:r>
      <w:r w:rsidRPr="000075AC">
        <w:rPr>
          <w:rFonts w:ascii="Times New Roman" w:hAnsi="Times New Roman" w:cs="Times New Roman"/>
          <w:sz w:val="24"/>
          <w:szCs w:val="24"/>
        </w:rPr>
        <w:t xml:space="preserve"> minimum 2-letniego doświadczenia w zakresie monitorowania zmian prawa gospodarczego lub prawa pracy, w tym przedstawianymi propozycjami konkretnych zmian w </w:t>
      </w:r>
      <w:r w:rsidRPr="000075AC">
        <w:rPr>
          <w:rFonts w:ascii="Times New Roman" w:hAnsi="Times New Roman" w:cs="Times New Roman"/>
          <w:sz w:val="24"/>
          <w:szCs w:val="24"/>
        </w:rPr>
        <w:lastRenderedPageBreak/>
        <w:t xml:space="preserve">tym zakresie, potwierdzonego opracowaniami i publikacjami (w tym dostępnymi on-line). Utworzenie lub zainicjowanie partnerstwa powinno nastąpić przed złożeniem wniosku. Wspomniana firma szkoleniowa może być partnerem w projekcie dofinansowanym w ramach tego konkursu wyłącznie jeżeli spełnia wskazany warunek. </w:t>
      </w:r>
    </w:p>
    <w:p w:rsidR="000075AC" w:rsidRDefault="000075AC" w:rsidP="000075AC">
      <w:pPr>
        <w:spacing w:before="120"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75AC" w:rsidRPr="000075AC" w:rsidRDefault="000075AC" w:rsidP="000075AC">
      <w:pPr>
        <w:spacing w:before="120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AC">
        <w:rPr>
          <w:rFonts w:ascii="Times New Roman" w:hAnsi="Times New Roman" w:cs="Times New Roman"/>
          <w:b/>
          <w:sz w:val="24"/>
          <w:szCs w:val="24"/>
        </w:rPr>
        <w:t>Pytanie:</w:t>
      </w:r>
      <w:r w:rsidRPr="000075AC">
        <w:rPr>
          <w:rFonts w:ascii="Times New Roman" w:hAnsi="Times New Roman" w:cs="Times New Roman"/>
          <w:sz w:val="24"/>
          <w:szCs w:val="24"/>
        </w:rPr>
        <w:t xml:space="preserve"> </w:t>
      </w:r>
      <w:r w:rsidRPr="000075AC">
        <w:rPr>
          <w:rFonts w:ascii="Times New Roman" w:eastAsia="Times New Roman" w:hAnsi="Times New Roman" w:cs="Times New Roman"/>
          <w:bCs/>
          <w:sz w:val="24"/>
          <w:szCs w:val="24"/>
        </w:rPr>
        <w:t>Chciałbym prosić o interpretację zapisu regulaminu konkursu PO WER 2.16 Usprawnienie procesu stanowienia prawa dotyczącego zawiązywania partnerstwa między liderem projektu i partnerem projektu, który zawarty jest w punkcie 6.3 tego regulaminu tzn. „W szczególności Partner w projekcie wybierany jest przez Wnioskodawcę na zasadach określonych w ustawie wdrożeniowej (art. 33)”</w:t>
      </w:r>
      <w:r w:rsidRPr="000075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075AC">
        <w:rPr>
          <w:rFonts w:ascii="Times New Roman" w:eastAsia="Times New Roman" w:hAnsi="Times New Roman" w:cs="Times New Roman"/>
          <w:bCs/>
          <w:sz w:val="24"/>
          <w:szCs w:val="24"/>
        </w:rPr>
        <w:t>Art. 33 ustawy z dnia 11 lipca 2014 r. o zasadach realizacji programów w zakresie polityki spójności finansowanych w perspektywie finansowej 2014- 2020 (</w:t>
      </w:r>
      <w:proofErr w:type="spellStart"/>
      <w:r w:rsidRPr="000075AC">
        <w:rPr>
          <w:rFonts w:ascii="Times New Roman" w:eastAsia="Times New Roman" w:hAnsi="Times New Roman" w:cs="Times New Roman"/>
          <w:bCs/>
          <w:sz w:val="24"/>
          <w:szCs w:val="24"/>
        </w:rPr>
        <w:t>t.j</w:t>
      </w:r>
      <w:proofErr w:type="spellEnd"/>
      <w:r w:rsidRPr="000075AC">
        <w:rPr>
          <w:rFonts w:ascii="Times New Roman" w:eastAsia="Times New Roman" w:hAnsi="Times New Roman" w:cs="Times New Roman"/>
          <w:bCs/>
          <w:sz w:val="24"/>
          <w:szCs w:val="24"/>
        </w:rPr>
        <w:t xml:space="preserve">. Dz.U. z 2016 r., poz. 217) – zwanej ustawą wdrożeniową – zawiera zapis mówiący, że podmiot, o którym mowa w art. 3 ust. 1 ustawy z dnia 29 stycznia 2004 r. – Prawo zamówień publicznych -  dokonuje wyboru partnerów spoza sektora finansów publicznych z zachowaniem zasady przejrzystości i równego traktowania podmiotów. Podmiot ten, dokonując wyboru, jest obowiązany w szczególności do: 1) ogłoszenia otwartego naboru partnerów na swojej stronie internetowej wraz ze wskazaniem co najmniej 21-dniowego terminu na zgłaszanie się partnerów. Wskazane są także inne warunki tej procedury. </w:t>
      </w:r>
    </w:p>
    <w:p w:rsidR="000075AC" w:rsidRPr="000075AC" w:rsidRDefault="000075AC" w:rsidP="000075AC">
      <w:pPr>
        <w:pStyle w:val="Nagwek1"/>
        <w:spacing w:before="120" w:beforeAutospacing="0" w:after="0" w:afterAutospacing="0" w:line="300" w:lineRule="atLeast"/>
        <w:jc w:val="both"/>
        <w:rPr>
          <w:rFonts w:eastAsia="Times New Roman"/>
          <w:b w:val="0"/>
          <w:sz w:val="24"/>
          <w:szCs w:val="24"/>
        </w:rPr>
      </w:pPr>
      <w:r w:rsidRPr="000075AC">
        <w:rPr>
          <w:rFonts w:eastAsia="Times New Roman"/>
          <w:b w:val="0"/>
          <w:bCs w:val="0"/>
          <w:sz w:val="24"/>
          <w:szCs w:val="24"/>
        </w:rPr>
        <w:t xml:space="preserve">W przywoływanym art. 3 ust. 1 ustawy z dnia 29 stycznia 2004 r. – Prawo zamówień publicznych wskazany jest katalog instytucji. Są to jednostki sektora finansów publicznych lub inne podmioty publiczne. </w:t>
      </w:r>
    </w:p>
    <w:p w:rsidR="000075AC" w:rsidRPr="000075AC" w:rsidRDefault="000075AC" w:rsidP="000075AC">
      <w:pPr>
        <w:pStyle w:val="Nagwek1"/>
        <w:spacing w:before="120" w:beforeAutospacing="0" w:after="0" w:afterAutospacing="0" w:line="300" w:lineRule="atLeast"/>
        <w:jc w:val="both"/>
        <w:rPr>
          <w:rFonts w:eastAsia="Times New Roman"/>
          <w:b w:val="0"/>
          <w:sz w:val="24"/>
          <w:szCs w:val="24"/>
        </w:rPr>
      </w:pPr>
      <w:r w:rsidRPr="000075AC">
        <w:rPr>
          <w:rFonts w:eastAsia="Times New Roman"/>
          <w:b w:val="0"/>
          <w:bCs w:val="0"/>
          <w:sz w:val="24"/>
          <w:szCs w:val="24"/>
        </w:rPr>
        <w:t>Pytanie, które chciałbym skierować do Państwa dotyczy kwalifikacji partnerów społecznych – czyli organizacji pozarządowych i związków zawodowych, do których skierowany jest ten konkurs, do powyższego katalogu zawartego w Prawie zamówień publicznych odnoszącego się do jednostek sektora finansów publicznych. Jeśli partnerzy społeczni nie są kwalifikowani do tego katalogu, punkt 6.3. regulaminu konkursu nie powinien mieć zastosowania w przypadku konkursu 2.16, a w konsekwencji procedura naboru partnera projektu zakładająca ogłoszenie otwartego naboru z terminem 21-dniowym na zgłaszanie się partnerów nie obowiązuje. Proszę o rozstrzygnięcie czy partnerzy społeczni kwalifikują się do powyższego katalogu podmiotów wskazanych w art. 3 ust. 1 ustawy z dnia 29 stycznia 2004 r. – Prawo zamówień publicznych.   </w:t>
      </w:r>
    </w:p>
    <w:p w:rsidR="000075AC" w:rsidRPr="000075AC" w:rsidRDefault="000075AC" w:rsidP="000075AC">
      <w:pPr>
        <w:spacing w:before="120"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75AC">
        <w:rPr>
          <w:rFonts w:ascii="Times New Roman" w:hAnsi="Times New Roman" w:cs="Times New Roman"/>
          <w:b/>
          <w:sz w:val="24"/>
          <w:szCs w:val="24"/>
        </w:rPr>
        <w:t>Odpowiedź:</w:t>
      </w:r>
      <w:r w:rsidRPr="000075AC">
        <w:rPr>
          <w:rFonts w:ascii="Times New Roman" w:hAnsi="Times New Roman" w:cs="Times New Roman"/>
          <w:sz w:val="24"/>
          <w:szCs w:val="24"/>
        </w:rPr>
        <w:t xml:space="preserve"> </w:t>
      </w:r>
      <w:r w:rsidRPr="000075AC">
        <w:rPr>
          <w:rFonts w:ascii="Times New Roman" w:hAnsi="Times New Roman" w:cs="Times New Roman"/>
          <w:sz w:val="24"/>
          <w:szCs w:val="24"/>
        </w:rPr>
        <w:t xml:space="preserve">Zapisy w ustawie wdrożeniowej (w tym art. 33) odnoszą się ogólnie do kwestii wyboru partnerów, w tym np. do zawierania umowy partnerskiej, co obowiązuje wszystkich wnioskodawców. </w:t>
      </w:r>
    </w:p>
    <w:p w:rsidR="000075AC" w:rsidRPr="000075AC" w:rsidRDefault="000075AC" w:rsidP="000075AC">
      <w:pPr>
        <w:spacing w:before="120"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75AC">
        <w:rPr>
          <w:rFonts w:ascii="Times New Roman" w:hAnsi="Times New Roman" w:cs="Times New Roman"/>
          <w:sz w:val="24"/>
          <w:szCs w:val="24"/>
        </w:rPr>
        <w:t xml:space="preserve">Natomiast zasady wynikające z art. 33 pkt 2 ww. ustawy – dotyczą – jak Pan słusznie zauważył - podmiotów, o których mowa w art. 3 ust. 1 ustawy z dnia 29 stycznia 2004 r. – Prawo zamówień publicznych (Dz. U. z 2013 r. poz. 907, z </w:t>
      </w:r>
      <w:proofErr w:type="spellStart"/>
      <w:r w:rsidRPr="000075A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075AC">
        <w:rPr>
          <w:rFonts w:ascii="Times New Roman" w:hAnsi="Times New Roman" w:cs="Times New Roman"/>
          <w:sz w:val="24"/>
          <w:szCs w:val="24"/>
        </w:rPr>
        <w:t>. zm.9).</w:t>
      </w:r>
    </w:p>
    <w:p w:rsidR="000075AC" w:rsidRPr="000075AC" w:rsidRDefault="000075AC" w:rsidP="000075AC">
      <w:pPr>
        <w:pStyle w:val="Zwykytekst"/>
        <w:spacing w:before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75AC">
        <w:rPr>
          <w:rFonts w:ascii="Times New Roman" w:hAnsi="Times New Roman" w:cs="Times New Roman"/>
          <w:sz w:val="24"/>
          <w:szCs w:val="24"/>
        </w:rPr>
        <w:t>Zwracam natomiast uwagę,</w:t>
      </w:r>
      <w:bookmarkStart w:id="0" w:name="_GoBack"/>
      <w:bookmarkEnd w:id="0"/>
      <w:r w:rsidRPr="000075AC">
        <w:rPr>
          <w:rFonts w:ascii="Times New Roman" w:hAnsi="Times New Roman" w:cs="Times New Roman"/>
          <w:sz w:val="24"/>
          <w:szCs w:val="24"/>
        </w:rPr>
        <w:t xml:space="preserve"> że wnioskodawcami w ramach konkursu nr POWR.02.16.00–IP.06–00–008/16 pn. "Prowadzenie przez partnerów społecznych działań w zakresie monitorowania prawa gospodarczego i prawa pracy" mogą być tylko partnerzy społeczni w rozumieniu Szczegółowego Opisu Osi Priorytetowych, czyli:</w:t>
      </w:r>
    </w:p>
    <w:p w:rsidR="000075AC" w:rsidRPr="000075AC" w:rsidRDefault="000075AC" w:rsidP="000075AC">
      <w:pPr>
        <w:pStyle w:val="Zwykytekst"/>
        <w:spacing w:before="120" w:line="30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75AC">
        <w:rPr>
          <w:rFonts w:ascii="Times New Roman" w:hAnsi="Times New Roman" w:cs="Times New Roman"/>
          <w:sz w:val="24"/>
          <w:szCs w:val="24"/>
        </w:rPr>
        <w:lastRenderedPageBreak/>
        <w:t>1) reprezentatywne organizacje pracodawców i pracowników w rozumieniu ustawy z dnia 24 lipca 2015 r. o Radzie Dialogu Społecznego i innych instytucjach dialogu społecznego (Dz. U. z 2015 r. poz. 1240),</w:t>
      </w:r>
    </w:p>
    <w:p w:rsidR="000075AC" w:rsidRPr="000075AC" w:rsidRDefault="000075AC" w:rsidP="000075AC">
      <w:pPr>
        <w:pStyle w:val="Zwykytekst"/>
        <w:spacing w:before="120" w:line="30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75AC">
        <w:rPr>
          <w:rFonts w:ascii="Times New Roman" w:hAnsi="Times New Roman" w:cs="Times New Roman"/>
          <w:sz w:val="24"/>
          <w:szCs w:val="24"/>
        </w:rPr>
        <w:t>2) branżowe i regionalne organizacje pracodawców i pracowników w rozumieniu</w:t>
      </w:r>
    </w:p>
    <w:p w:rsidR="000075AC" w:rsidRPr="000075AC" w:rsidRDefault="000075AC" w:rsidP="000075AC">
      <w:pPr>
        <w:pStyle w:val="Zwykytekst"/>
        <w:spacing w:before="120" w:line="30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75AC">
        <w:rPr>
          <w:rFonts w:ascii="Times New Roman" w:hAnsi="Times New Roman" w:cs="Times New Roman"/>
          <w:sz w:val="24"/>
          <w:szCs w:val="24"/>
        </w:rPr>
        <w:t xml:space="preserve">a) ustawy z dnia 23 maja 1991 r. o organizacjach pracodawców (Dz. U. Nr 55, poz. 235, z </w:t>
      </w:r>
      <w:proofErr w:type="spellStart"/>
      <w:r w:rsidRPr="000075A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075AC">
        <w:rPr>
          <w:rFonts w:ascii="Times New Roman" w:hAnsi="Times New Roman" w:cs="Times New Roman"/>
          <w:sz w:val="24"/>
          <w:szCs w:val="24"/>
        </w:rPr>
        <w:t>. zm.),</w:t>
      </w:r>
    </w:p>
    <w:p w:rsidR="000075AC" w:rsidRPr="000075AC" w:rsidRDefault="000075AC" w:rsidP="000075AC">
      <w:pPr>
        <w:pStyle w:val="Zwykytekst"/>
        <w:spacing w:before="120" w:line="30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75AC">
        <w:rPr>
          <w:rFonts w:ascii="Times New Roman" w:hAnsi="Times New Roman" w:cs="Times New Roman"/>
          <w:sz w:val="24"/>
          <w:szCs w:val="24"/>
        </w:rPr>
        <w:t xml:space="preserve">b) ustawy z dnia 22 marca 1989 r. o rzemiośle (Dz. U. z 2002 r. Nr 112, poz. 979, z </w:t>
      </w:r>
      <w:proofErr w:type="spellStart"/>
      <w:r w:rsidRPr="000075A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075AC">
        <w:rPr>
          <w:rFonts w:ascii="Times New Roman" w:hAnsi="Times New Roman" w:cs="Times New Roman"/>
          <w:sz w:val="24"/>
          <w:szCs w:val="24"/>
        </w:rPr>
        <w:t>. zm.),</w:t>
      </w:r>
    </w:p>
    <w:p w:rsidR="000075AC" w:rsidRPr="000075AC" w:rsidRDefault="000075AC" w:rsidP="000075AC">
      <w:pPr>
        <w:pStyle w:val="Zwykytekst"/>
        <w:spacing w:before="120" w:line="30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75AC">
        <w:rPr>
          <w:rFonts w:ascii="Times New Roman" w:hAnsi="Times New Roman" w:cs="Times New Roman"/>
          <w:sz w:val="24"/>
          <w:szCs w:val="24"/>
        </w:rPr>
        <w:t>c) ustawy z dnia 23 maja 1991 r. o związkach zawodowych (Dz. U. z 2014 r. poz. 167).</w:t>
      </w:r>
    </w:p>
    <w:p w:rsidR="000075AC" w:rsidRPr="000075AC" w:rsidRDefault="000075AC" w:rsidP="000075AC">
      <w:pPr>
        <w:spacing w:before="120" w:after="0" w:line="30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5AC" w:rsidRPr="000075AC" w:rsidRDefault="000075AC" w:rsidP="000075AC">
      <w:pPr>
        <w:spacing w:before="120"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075AC" w:rsidRPr="0000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3DAB"/>
    <w:multiLevelType w:val="hybridMultilevel"/>
    <w:tmpl w:val="E0CA37B8"/>
    <w:lvl w:ilvl="0" w:tplc="7272E47A">
      <w:start w:val="1"/>
      <w:numFmt w:val="upperRoman"/>
      <w:lvlText w:val="%1."/>
      <w:lvlJc w:val="left"/>
      <w:pPr>
        <w:ind w:left="1428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21"/>
    <w:rsid w:val="000075AC"/>
    <w:rsid w:val="00761A0A"/>
    <w:rsid w:val="00CE1514"/>
    <w:rsid w:val="00D72921"/>
    <w:rsid w:val="00E4165A"/>
    <w:rsid w:val="00EA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075A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165A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4165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165A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0075AC"/>
    <w:pPr>
      <w:ind w:left="720"/>
      <w:contextualSpacing/>
    </w:pPr>
    <w:rPr>
      <w:rFonts w:ascii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075AC"/>
    <w:rPr>
      <w:rFonts w:ascii="Times New Roman" w:eastAsia="Calibri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75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075A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165A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4165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165A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0075AC"/>
    <w:pPr>
      <w:ind w:left="720"/>
      <w:contextualSpacing/>
    </w:pPr>
    <w:rPr>
      <w:rFonts w:ascii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075AC"/>
    <w:rPr>
      <w:rFonts w:ascii="Times New Roman" w:eastAsia="Calibri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75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fs.kprm.gov.pl/sites/default/files/reg_konkurs_ng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s.kprm.gov.pl/sites/default/files/reg_konkurs_ng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Danuta</dc:creator>
  <cp:keywords/>
  <dc:description/>
  <cp:lastModifiedBy>Pietrzak Danuta</cp:lastModifiedBy>
  <cp:revision>3</cp:revision>
  <dcterms:created xsi:type="dcterms:W3CDTF">2016-10-04T10:38:00Z</dcterms:created>
  <dcterms:modified xsi:type="dcterms:W3CDTF">2016-11-10T07:24:00Z</dcterms:modified>
</cp:coreProperties>
</file>